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31" w:rsidRDefault="00F74C31" w:rsidP="00F74C31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етілуінің картасы</w:t>
      </w:r>
    </w:p>
    <w:p w:rsidR="00F74C31" w:rsidRDefault="00F74C31" w:rsidP="00F74C31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74C31" w:rsidTr="00F74C31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Пәннің атауы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Авторы </w:t>
            </w:r>
            <w:r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2000 жылдан кейінгілердің саны</w:t>
            </w:r>
          </w:p>
        </w:tc>
      </w:tr>
      <w:tr w:rsidR="00F74C31" w:rsidTr="00F74C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F74C31" w:rsidTr="00F74C31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31" w:rsidRDefault="00F74C31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қ</w:t>
            </w:r>
            <w:r>
              <w:rPr>
                <w:b/>
                <w:sz w:val="20"/>
                <w:szCs w:val="20"/>
                <w:lang w:eastAsia="en-US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орыс.</w:t>
            </w:r>
          </w:p>
        </w:tc>
      </w:tr>
      <w:tr w:rsid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Тарихтың қазіргі методологиялық бағыттары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Төлебаев Т.Ә. Қазақстандағы капитализм: өткені мен бүгіні. Тарихнамалық аспект. А., 2014.</w:t>
            </w:r>
          </w:p>
          <w:p w:rsidR="00F74C31" w:rsidRDefault="00F74C3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RP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Төлебаев Т.Ә. Қазақстан тарихы мен тарихнамасының өзекті мәселелері. А., 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RPr="00F74C31" w:rsidTr="00F74C31">
        <w:trPr>
          <w:trHeight w:val="49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74C31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BE53AF">
              <w:t>Коломийцев В. Ф. Методология истории (От источника к исследованию). М., 2001. — 191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RP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74C31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BE53AF" w:rsidRDefault="00F74C31" w:rsidP="00F74C31">
            <w:pPr>
              <w:jc w:val="both"/>
            </w:pPr>
            <w:proofErr w:type="spellStart"/>
            <w:r w:rsidRPr="00BE53AF">
              <w:t>Медушевская</w:t>
            </w:r>
            <w:proofErr w:type="spellEnd"/>
            <w:r w:rsidRPr="00BE53AF">
              <w:t xml:space="preserve"> О. М. Теория и методология когнитивной истории /О. М. </w:t>
            </w:r>
            <w:proofErr w:type="spellStart"/>
            <w:r w:rsidRPr="00BE53AF">
              <w:t>Медушевская</w:t>
            </w:r>
            <w:proofErr w:type="spellEnd"/>
            <w:r w:rsidRPr="00BE53AF">
              <w:t>. — М., 2008</w:t>
            </w:r>
          </w:p>
          <w:p w:rsidR="00F74C31" w:rsidRPr="00F74C31" w:rsidRDefault="00F74C3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RP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74C31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F74C31" w:rsidRDefault="00F74C31" w:rsidP="00F74C31">
            <w:pPr>
              <w:ind w:right="147"/>
              <w:rPr>
                <w:lang w:val="kk-KZ"/>
              </w:rPr>
            </w:pPr>
            <w:r w:rsidRPr="00F74C31">
              <w:rPr>
                <w:lang w:val="kk-KZ"/>
              </w:rPr>
              <w:t>Гуссерль Э. Кризис европейских наук и трансцендентальная феноменология. – СПб.: Фонд Университет: Владимир Даль,2004.</w:t>
            </w:r>
          </w:p>
          <w:p w:rsidR="00F74C31" w:rsidRDefault="00F74C31">
            <w:pPr>
              <w:spacing w:line="27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P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F74C31"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F74C31" w:rsidRDefault="00F74C31" w:rsidP="00F74C31">
            <w:pPr>
              <w:ind w:right="147"/>
              <w:jc w:val="both"/>
              <w:rPr>
                <w:lang w:val="kk-KZ"/>
              </w:rPr>
            </w:pPr>
            <w:r w:rsidRPr="00F74C31">
              <w:rPr>
                <w:rFonts w:ascii="Kz Times New Roman" w:hAnsi="Kz Times New Roman"/>
                <w:lang w:val="kk-KZ"/>
              </w:rPr>
              <w:t>Дьяков В.А. Методология истории в прошлом и настоящем. М., 2004.</w:t>
            </w:r>
          </w:p>
          <w:p w:rsidR="00F74C31" w:rsidRDefault="00F74C31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BE53AF" w:rsidRDefault="00F74C31" w:rsidP="00F74C31">
            <w:r w:rsidRPr="00BE53AF">
              <w:t>Королев А. А. Теория и методология современных исторических исследований. Библиограф. сб. М., 1995.</w:t>
            </w:r>
          </w:p>
          <w:p w:rsidR="00F74C31" w:rsidRDefault="00F74C31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lastRenderedPageBreak/>
              <w:t>8</w:t>
            </w:r>
          </w:p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0E33BD" w:rsidRDefault="00F74C31" w:rsidP="00F74C3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hyperlink r:id="rId5" w:history="1">
              <w:r w:rsidRPr="00F74C31">
                <w:rPr>
                  <w:rStyle w:val="a3"/>
                  <w:color w:val="000000"/>
                </w:rPr>
      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      </w:r>
            </w:hyperlink>
          </w:p>
          <w:p w:rsidR="00F74C31" w:rsidRPr="00F74C31" w:rsidRDefault="00F74C31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</w:tr>
      <w:tr w:rsid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Pr="00F74C31" w:rsidRDefault="00F74C31" w:rsidP="00F74C31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74C31">
              <w:rPr>
                <w:rFonts w:eastAsia="Calibri"/>
                <w:lang w:val="kk-KZ"/>
              </w:rPr>
              <w:t>Новые направления методологии социологической науки. М., 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5732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57323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C" w:rsidRPr="0057323C" w:rsidRDefault="0057323C" w:rsidP="0057323C">
            <w:pPr>
              <w:ind w:right="147"/>
              <w:rPr>
                <w:lang w:val="kk-KZ"/>
              </w:rPr>
            </w:pPr>
            <w:r w:rsidRPr="0057323C">
              <w:rPr>
                <w:lang w:val="kk-KZ"/>
              </w:rPr>
              <w:t>Ингарден Р. Введение в феноменологию Эдмунда Гуссерля. М.,1999.</w:t>
            </w:r>
          </w:p>
          <w:p w:rsidR="00F74C31" w:rsidRDefault="00F74C31">
            <w:pPr>
              <w:pStyle w:val="a6"/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57323C">
            <w:pPr>
              <w:pStyle w:val="a6"/>
              <w:tabs>
                <w:tab w:val="left" w:pos="2040"/>
              </w:tabs>
              <w:ind w:left="66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E53AF">
              <w:rPr>
                <w:rFonts w:ascii="Times New Roman" w:hAnsi="Times New Roman"/>
                <w:sz w:val="24"/>
                <w:szCs w:val="24"/>
                <w:lang w:val="kk-KZ"/>
              </w:rPr>
              <w:t>Гарфинкель Г. Исследования по этнометодологии.-СПб.,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F74C31" w:rsidTr="00F74C3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3C" w:rsidRDefault="0057323C" w:rsidP="0057323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proofErr w:type="spellStart"/>
            <w:r w:rsidRPr="0057323C">
              <w:t>Хаттон</w:t>
            </w:r>
            <w:proofErr w:type="spellEnd"/>
            <w:r w:rsidRPr="0057323C">
              <w:t xml:space="preserve"> П. История как искусство памяти. </w:t>
            </w:r>
            <w:proofErr w:type="gramStart"/>
            <w:r w:rsidRPr="0057323C">
              <w:t>СПб.,</w:t>
            </w:r>
            <w:proofErr w:type="gramEnd"/>
            <w:r w:rsidRPr="0057323C">
              <w:t xml:space="preserve"> 2003</w:t>
            </w:r>
            <w:r w:rsidRPr="000E33BD">
              <w:t>.</w:t>
            </w:r>
          </w:p>
          <w:p w:rsidR="00F74C31" w:rsidRDefault="00F74C31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31" w:rsidRDefault="00F74C3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F74C31" w:rsidRDefault="00F74C31" w:rsidP="00F74C31">
      <w:pPr>
        <w:jc w:val="center"/>
        <w:rPr>
          <w:lang w:val="kk-KZ"/>
        </w:rPr>
      </w:pPr>
    </w:p>
    <w:p w:rsidR="00F74C31" w:rsidRDefault="00F74C31" w:rsidP="00F74C31">
      <w:pPr>
        <w:spacing w:line="276" w:lineRule="auto"/>
        <w:rPr>
          <w:b/>
          <w:lang w:val="kk-KZ" w:eastAsia="en-US"/>
        </w:rPr>
      </w:pPr>
    </w:p>
    <w:p w:rsidR="00F74C31" w:rsidRDefault="00F74C31" w:rsidP="00F74C31">
      <w:pPr>
        <w:rPr>
          <w:b/>
          <w:lang w:val="kk-KZ"/>
        </w:rPr>
      </w:pPr>
    </w:p>
    <w:p w:rsidR="00F74C31" w:rsidRDefault="00F74C31" w:rsidP="00F74C31">
      <w:pPr>
        <w:rPr>
          <w:lang w:val="kk-KZ"/>
        </w:rPr>
      </w:pPr>
      <w:r>
        <w:rPr>
          <w:b/>
          <w:lang w:val="kk-KZ"/>
        </w:rPr>
        <w:t>Интернет-ресурстары:</w:t>
      </w:r>
      <w:r>
        <w:rPr>
          <w:lang w:val="kk-KZ"/>
        </w:rPr>
        <w:t xml:space="preserve"> </w:t>
      </w:r>
      <w:hyperlink r:id="rId6" w:history="1">
        <w:r>
          <w:rPr>
            <w:rStyle w:val="a3"/>
            <w:lang w:eastAsia="ko-KR"/>
          </w:rPr>
          <w:t>http://adilet.zan.kz</w:t>
        </w:r>
      </w:hyperlink>
    </w:p>
    <w:p w:rsidR="00F74C31" w:rsidRDefault="00F74C31" w:rsidP="00F74C31">
      <w:pPr>
        <w:rPr>
          <w:lang w:val="kk-KZ"/>
        </w:rPr>
      </w:pPr>
      <w:hyperlink r:id="rId7" w:history="1">
        <w:r>
          <w:rPr>
            <w:rStyle w:val="a3"/>
            <w:lang w:val="kk-KZ" w:eastAsia="ko-KR"/>
          </w:rPr>
          <w:t>http://mks.gov.kz/rus/zakonodatelstvo/prikazy_ministra/arxivnoe_delo_3/?cid=0&amp;page=2</w:t>
        </w:r>
      </w:hyperlink>
    </w:p>
    <w:p w:rsidR="00F74C31" w:rsidRDefault="00F74C31" w:rsidP="00F74C31">
      <w:pPr>
        <w:rPr>
          <w:lang w:val="kk-KZ"/>
        </w:rPr>
      </w:pPr>
    </w:p>
    <w:p w:rsidR="00F74C31" w:rsidRDefault="00F74C31" w:rsidP="00F74C31">
      <w:pPr>
        <w:rPr>
          <w:lang w:val="kk-KZ"/>
        </w:rPr>
      </w:pPr>
    </w:p>
    <w:p w:rsidR="001F6E78" w:rsidRPr="00F74C31" w:rsidRDefault="0057323C">
      <w:pPr>
        <w:rPr>
          <w:lang w:val="kk-KZ"/>
        </w:rPr>
      </w:pPr>
    </w:p>
    <w:sectPr w:rsidR="001F6E78" w:rsidRPr="00F7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A8"/>
    <w:rsid w:val="0057323C"/>
    <w:rsid w:val="00837C4E"/>
    <w:rsid w:val="00EF0BA8"/>
    <w:rsid w:val="00F74C31"/>
    <w:rsid w:val="00F74CC5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C04F0-B587-4A48-8C17-95EB2F3B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C3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74C31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74C3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74C31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F74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F74C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ks.gov.kz/rus/zakonodatelstvo/prikazy_ministra/arxivnoe_delo_3/?cid=0&amp;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" TargetMode="Externa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2021-09-14T16:39:00Z</dcterms:created>
  <dcterms:modified xsi:type="dcterms:W3CDTF">2021-09-14T16:51:00Z</dcterms:modified>
</cp:coreProperties>
</file>